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43B56B60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A2C36" w14:textId="77777777"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EB60F9" wp14:editId="26F435E8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BD52E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B6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" fillcolor="white [3201]" stroked="f" strokeweight="2pt">
                      <v:textbox>
                        <w:txbxContent>
                          <w:p w14:paraId="20ABD52E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01C4CC18" wp14:editId="75D65AC8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ED328" w14:textId="77777777"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A78C11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14:paraId="6869FF7E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1E51DD0" w14:textId="2CDC9F0A"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7763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 w:rsidR="008C552B" w:rsidRPr="008C552B">
              <w:rPr>
                <w:rFonts w:ascii="Arial" w:hAnsi="Arial" w:cs="Arial"/>
                <w:b/>
                <w:sz w:val="32"/>
                <w:szCs w:val="32"/>
              </w:rPr>
              <w:t>Intercultural cooperation - The key to Active Citizenship</w:t>
            </w:r>
            <w:r w:rsidR="00051C54">
              <w:rPr>
                <w:rFonts w:ascii="Arial" w:hAnsi="Arial" w:cs="Arial"/>
                <w:b/>
                <w:sz w:val="32"/>
                <w:szCs w:val="32"/>
              </w:rPr>
              <w:t xml:space="preserve">”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financovala Európska únia v rámci programu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DB58987" w14:textId="77777777"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14:paraId="2E80FE4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B83ED" w14:textId="77777777"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14:paraId="555BC1A5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BCB2" w14:textId="77777777"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Platí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 pre družobné partnerstvá miest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14:paraId="5F4361D3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ADA2" w14:textId="77777777" w:rsidR="00734904" w:rsidRPr="00217763" w:rsidRDefault="00734904" w:rsidP="00734904">
            <w:pPr>
              <w:jc w:val="both"/>
              <w:rPr>
                <w:b/>
                <w:lang w:val="sk-SK"/>
              </w:rPr>
            </w:pPr>
          </w:p>
          <w:p w14:paraId="1F1E4F24" w14:textId="4442C73F" w:rsidR="00917378" w:rsidRPr="00217763" w:rsidRDefault="004E3AA1" w:rsidP="0091737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projekt umožnil stretnutie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1477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občanov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ktorých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1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3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00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pochádzalo 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Dolná Krupá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051C54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Slovensko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),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5</w:t>
            </w:r>
            <w:r w:rsidR="00B85C2A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   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Nedvědice (Česká republika</w:t>
            </w:r>
            <w:r w:rsidR="0035507A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DD4FD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43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z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Baden 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8C552B">
              <w:rPr>
                <w:rFonts w:ascii="Arial" w:hAnsi="Arial" w:cs="Arial"/>
                <w:b/>
                <w:sz w:val="22"/>
                <w:szCs w:val="22"/>
                <w:lang w:val="sk-SK"/>
              </w:rPr>
              <w:t>Rakúsko</w:t>
            </w:r>
            <w:r w:rsidR="00051C54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051C54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44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8C552B" w:rsidRPr="008C552B">
              <w:rPr>
                <w:rFonts w:ascii="Arial" w:hAnsi="Arial" w:cs="Arial"/>
                <w:sz w:val="22"/>
                <w:szCs w:val="22"/>
                <w:lang w:val="sk-SK"/>
              </w:rPr>
              <w:t>Martonvasar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917378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>,</w:t>
            </w:r>
            <w:r w:rsidR="004F4E7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39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z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 obce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Mariazell</w:t>
            </w:r>
            <w:r w:rsidR="00917378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(</w:t>
            </w:r>
            <w:r w:rsidR="008C552B">
              <w:rPr>
                <w:rFonts w:ascii="Arial" w:hAnsi="Arial" w:cs="Arial"/>
                <w:b/>
                <w:sz w:val="22"/>
                <w:szCs w:val="22"/>
                <w:lang w:val="sk-SK"/>
              </w:rPr>
              <w:t>Rakúsko</w:t>
            </w:r>
            <w:r w:rsidR="00917378" w:rsidRPr="00217763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</w:p>
          <w:p w14:paraId="63ADA27F" w14:textId="77777777" w:rsidR="00C108DB" w:rsidRPr="00217763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73FC6FE" w14:textId="795F69EF" w:rsidR="00C108DB" w:rsidRPr="00217763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 obci 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>Dolná Krupá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C100C6">
              <w:rPr>
                <w:rFonts w:ascii="Arial" w:hAnsi="Arial" w:cs="Arial"/>
                <w:sz w:val="22"/>
                <w:szCs w:val="22"/>
                <w:lang w:val="sk-SK"/>
              </w:rPr>
              <w:t>Slovensko</w:t>
            </w:r>
            <w:r w:rsidR="006E3E86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D14749">
              <w:rPr>
                <w:rFonts w:ascii="Arial" w:hAnsi="Arial" w:cs="Arial"/>
                <w:sz w:val="22"/>
                <w:szCs w:val="22"/>
                <w:lang w:val="sk-SK"/>
              </w:rPr>
              <w:t>02/09/2022</w:t>
            </w:r>
            <w:r w:rsid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217763">
              <w:rPr>
                <w:rFonts w:ascii="Arial" w:hAnsi="Arial" w:cs="Arial"/>
                <w:sz w:val="22"/>
                <w:szCs w:val="22"/>
                <w:lang w:val="sk-SK"/>
              </w:rPr>
              <w:t>do</w:t>
            </w:r>
            <w:r w:rsidR="0027561A" w:rsidRPr="00217763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D14749">
              <w:rPr>
                <w:rFonts w:ascii="Arial" w:hAnsi="Arial" w:cs="Arial"/>
                <w:sz w:val="22"/>
                <w:szCs w:val="22"/>
                <w:lang w:val="sk-SK"/>
              </w:rPr>
              <w:t>04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</w:t>
            </w:r>
            <w:r w:rsidR="00D14749">
              <w:rPr>
                <w:rFonts w:ascii="Arial" w:hAnsi="Arial" w:cs="Arial"/>
                <w:sz w:val="22"/>
                <w:szCs w:val="22"/>
                <w:lang w:val="sk-SK"/>
              </w:rPr>
              <w:t>09</w:t>
            </w:r>
            <w:r w:rsidR="00217763">
              <w:rPr>
                <w:rFonts w:ascii="Arial" w:hAnsi="Arial" w:cs="Arial"/>
                <w:sz w:val="22"/>
                <w:szCs w:val="22"/>
                <w:lang w:val="sk-SK"/>
              </w:rPr>
              <w:t>/2022</w:t>
            </w:r>
          </w:p>
          <w:p w14:paraId="04C1C47C" w14:textId="77777777" w:rsidR="00750C7E" w:rsidRPr="00217763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189B8418" w14:textId="77777777" w:rsidR="00750C7E" w:rsidRPr="00217763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217763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14:paraId="2127454B" w14:textId="77777777" w:rsidR="00BA0BFC" w:rsidRPr="00217763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5F7A400" w14:textId="31A65756" w:rsidR="008C552B" w:rsidRDefault="008C552B" w:rsidP="008C552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Prvý deň sme začali medzinárodným predstavením partnerov čím sme prispeli k európskej identite. Ukážky charakteristík a osobitosti partnerov ukázali, že rozmanitosť a inakosť je vlastnosť, ktorá nás spája a posilňuje vzťahy. Pripomenuli sme si dôležité udalosti z minulosti a zamerali sa na zahraničnú a bezpečnostnú politiku. Dôležitým prínosom boli seniori a upevnenie ich pozície v spoločnosti. </w:t>
            </w:r>
          </w:p>
          <w:p w14:paraId="55715DA0" w14:textId="77777777" w:rsidR="008C552B" w:rsidRPr="008C552B" w:rsidRDefault="008C552B" w:rsidP="008C552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485B67C5" w14:textId="67D70489" w:rsidR="008C552B" w:rsidRDefault="008C552B" w:rsidP="008C552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Aktivity druhého dňa kládli dôraz na výchovné hodnoty kultúrneho dedičstva. Kultúrne dedičstvo je všade okolo nás. Cieľom aktivity bolo podnietiť viac ľudí, aby objavovali a spoznávali dedičstvo Európy a posilnili pocit príslušnosti k spoločnej európskej rodine. Témy úvodného dňa posilnili v občanoch pocit potreby. Uvedené témy boli občiansky orientované, výhľadové a konštruktívne, aby podnietili záujem občianskej angažovanosti. V našom záujme bola prezentácia kritiky EÚ a jej nasmerovanie na užitočnú konštruktívnu a pozitívnu hnaciu silu pre Európanov, tak aby sa EÚ priblížila jej občanom. Kultúrne vystúpenie v uvoľnenej atmosfére posilnilo nadviazané partnerstvá. </w:t>
            </w:r>
          </w:p>
          <w:p w14:paraId="3ED5F860" w14:textId="77777777" w:rsidR="008C552B" w:rsidRPr="008C552B" w:rsidRDefault="008C552B" w:rsidP="008C552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0E2FEA7C" w14:textId="75A8CD40" w:rsidR="00734904" w:rsidRPr="00C0574B" w:rsidRDefault="008C552B" w:rsidP="008C552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8C552B">
              <w:rPr>
                <w:rFonts w:ascii="Arial" w:hAnsi="Arial" w:cs="Arial"/>
                <w:sz w:val="22"/>
                <w:szCs w:val="22"/>
                <w:lang w:val="sk-SK"/>
              </w:rPr>
              <w:t xml:space="preserve">Tretí deň aktivity viedli k identifikácii spôsobov, ako je možné ďalej posilnenie európskeho rozmeru a demokratickej legitimity rozhodovania v EÚ procesoch. Diskusie a aktivity viedli k eliminácii euroskepticizmu a jeho dôsledkov pre budúcnosť EÚ. Dôležitou aktivitou bola environmentálna tematika, v rámci ktorej si občania v praxi vyskúšali dobrovoľné zbieranie odpadov.  </w:t>
            </w:r>
          </w:p>
        </w:tc>
      </w:tr>
    </w:tbl>
    <w:p w14:paraId="63B70298" w14:textId="77777777"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CAEF" w14:textId="77777777" w:rsidR="00B71939" w:rsidRDefault="00B71939" w:rsidP="00E81594">
      <w:r>
        <w:separator/>
      </w:r>
    </w:p>
  </w:endnote>
  <w:endnote w:type="continuationSeparator" w:id="0">
    <w:p w14:paraId="3351D723" w14:textId="77777777" w:rsidR="00B71939" w:rsidRDefault="00B7193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474D" w14:textId="77777777" w:rsidR="00B71939" w:rsidRDefault="00B71939" w:rsidP="00E81594">
      <w:r>
        <w:separator/>
      </w:r>
    </w:p>
  </w:footnote>
  <w:footnote w:type="continuationSeparator" w:id="0">
    <w:p w14:paraId="20526FE0" w14:textId="77777777" w:rsidR="00B71939" w:rsidRDefault="00B7193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1549199">
    <w:abstractNumId w:val="4"/>
  </w:num>
  <w:num w:numId="2" w16cid:durableId="1117522356">
    <w:abstractNumId w:val="5"/>
  </w:num>
  <w:num w:numId="3" w16cid:durableId="220290424">
    <w:abstractNumId w:val="8"/>
  </w:num>
  <w:num w:numId="4" w16cid:durableId="2081755427">
    <w:abstractNumId w:val="12"/>
  </w:num>
  <w:num w:numId="5" w16cid:durableId="1242103944">
    <w:abstractNumId w:val="14"/>
  </w:num>
  <w:num w:numId="6" w16cid:durableId="1290435332">
    <w:abstractNumId w:val="10"/>
  </w:num>
  <w:num w:numId="7" w16cid:durableId="601188687">
    <w:abstractNumId w:val="2"/>
  </w:num>
  <w:num w:numId="8" w16cid:durableId="1271233891">
    <w:abstractNumId w:val="0"/>
  </w:num>
  <w:num w:numId="9" w16cid:durableId="1293710735">
    <w:abstractNumId w:val="3"/>
  </w:num>
  <w:num w:numId="10" w16cid:durableId="144980204">
    <w:abstractNumId w:val="6"/>
  </w:num>
  <w:num w:numId="11" w16cid:durableId="234515550">
    <w:abstractNumId w:val="9"/>
  </w:num>
  <w:num w:numId="12" w16cid:durableId="747113134">
    <w:abstractNumId w:val="13"/>
  </w:num>
  <w:num w:numId="13" w16cid:durableId="1287738229">
    <w:abstractNumId w:val="15"/>
  </w:num>
  <w:num w:numId="14" w16cid:durableId="1421096111">
    <w:abstractNumId w:val="7"/>
  </w:num>
  <w:num w:numId="15" w16cid:durableId="251863698">
    <w:abstractNumId w:val="11"/>
  </w:num>
  <w:num w:numId="16" w16cid:durableId="124252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1C54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17763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4F4E7D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12BA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C552B"/>
    <w:rsid w:val="00917378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231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1939"/>
    <w:rsid w:val="00B750CA"/>
    <w:rsid w:val="00B76E42"/>
    <w:rsid w:val="00B82911"/>
    <w:rsid w:val="00B84D04"/>
    <w:rsid w:val="00B85C2A"/>
    <w:rsid w:val="00B86D26"/>
    <w:rsid w:val="00B9155B"/>
    <w:rsid w:val="00B91D63"/>
    <w:rsid w:val="00B938A7"/>
    <w:rsid w:val="00BA0BFC"/>
    <w:rsid w:val="00BB59D3"/>
    <w:rsid w:val="00BD12FC"/>
    <w:rsid w:val="00BF6C12"/>
    <w:rsid w:val="00C02547"/>
    <w:rsid w:val="00C0574B"/>
    <w:rsid w:val="00C100C6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4749"/>
    <w:rsid w:val="00D15D3B"/>
    <w:rsid w:val="00D23B40"/>
    <w:rsid w:val="00D35624"/>
    <w:rsid w:val="00D43D63"/>
    <w:rsid w:val="00D47013"/>
    <w:rsid w:val="00D52A04"/>
    <w:rsid w:val="00D621FA"/>
    <w:rsid w:val="00D66190"/>
    <w:rsid w:val="00D7227F"/>
    <w:rsid w:val="00D83C55"/>
    <w:rsid w:val="00D84AD5"/>
    <w:rsid w:val="00DC33C7"/>
    <w:rsid w:val="00DD0906"/>
    <w:rsid w:val="00DD0CDA"/>
    <w:rsid w:val="00DD157A"/>
    <w:rsid w:val="00DD4FD3"/>
    <w:rsid w:val="00DD7AC2"/>
    <w:rsid w:val="00DE01C2"/>
    <w:rsid w:val="00DE4207"/>
    <w:rsid w:val="00E05F03"/>
    <w:rsid w:val="00E0735A"/>
    <w:rsid w:val="00E336C8"/>
    <w:rsid w:val="00E64D12"/>
    <w:rsid w:val="00E660BF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A4E8E"/>
  <w15:docId w15:val="{94DD81E0-92B8-4417-BECB-DE0226FD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Dominika Blehová</cp:lastModifiedBy>
  <cp:revision>10</cp:revision>
  <cp:lastPrinted>2013-04-19T07:52:00Z</cp:lastPrinted>
  <dcterms:created xsi:type="dcterms:W3CDTF">2014-09-29T15:07:00Z</dcterms:created>
  <dcterms:modified xsi:type="dcterms:W3CDTF">2022-09-08T13:04:00Z</dcterms:modified>
</cp:coreProperties>
</file>